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7">
      <w:pPr>
        <w:spacing w:line="276" w:lineRule="auto"/>
        <w:rPr>
          <w:rFonts w:ascii="Calibri" w:hAnsi="Calibri" w:eastAsia="Calibri" w:cs="Calibri"/>
          <w:b/>
          <w:highlight w:val="green"/>
        </w:rPr>
      </w:pPr>
    </w:p>
    <w:p w14:paraId="00000018">
      <w:pPr>
        <w:pStyle w:val="2"/>
        <w:keepNext w:val="0"/>
        <w:keepLines w:val="0"/>
        <w:spacing w:before="0" w:after="160" w:line="240" w:lineRule="auto"/>
        <w:rPr>
          <w:rFonts w:ascii="Calibri" w:hAnsi="Calibri" w:eastAsia="Calibri" w:cs="Calibri"/>
          <w:b/>
          <w:sz w:val="22"/>
          <w:szCs w:val="22"/>
          <w:u w:val="single"/>
        </w:rPr>
      </w:pPr>
      <w:r>
        <w:rPr>
          <w:rFonts w:ascii="Calibri" w:hAnsi="Calibri" w:eastAsia="Calibri" w:cs="Calibri"/>
          <w:b/>
          <w:sz w:val="22"/>
          <w:szCs w:val="22"/>
          <w:u w:val="single"/>
          <w:rtl w:val="0"/>
        </w:rPr>
        <w:t>Understanding How Data and Analytics Can Improve Performance</w:t>
      </w:r>
    </w:p>
    <w:p w14:paraId="00000019">
      <w:pPr>
        <w:spacing w:after="160" w:line="240" w:lineRule="auto"/>
        <w:rPr>
          <w:rFonts w:ascii="Calibri" w:hAnsi="Calibri" w:eastAsia="Calibri" w:cs="Calibri"/>
        </w:rPr>
      </w:pPr>
      <w:r>
        <w:rPr>
          <w:rFonts w:ascii="Calibri" w:hAnsi="Calibri" w:eastAsia="Calibri" w:cs="Calibri"/>
          <w:rtl w:val="0"/>
        </w:rPr>
        <w:t>In today's competitive digital landscape, businesses must keep pace with rapidly evolving marketing trends. The rise of social media platforms and increased user engagement give companies a unique opportunity to build brand awareness, drive conversion rates, and generate leads.</w:t>
      </w:r>
    </w:p>
    <w:p w14:paraId="0000001B">
      <w:pPr>
        <w:spacing w:after="160" w:line="240" w:lineRule="auto"/>
        <w:rPr>
          <w:rFonts w:ascii="Calibri" w:hAnsi="Calibri" w:eastAsia="Calibri" w:cs="Calibri"/>
        </w:rPr>
      </w:pPr>
      <w:r>
        <w:rPr>
          <w:rFonts w:ascii="Calibri" w:hAnsi="Calibri" w:eastAsia="Calibri" w:cs="Calibri"/>
          <w:rtl w:val="0"/>
        </w:rPr>
        <w:t>One of the keys to unlocking success on social media is leveraging data and analytics to fine-tune your marketing strategy. By tracking and analysing key metrics, brands can gain powerful insights into audience behaviour, campaign performance, and content effectiveness.</w:t>
      </w:r>
    </w:p>
    <w:p w14:paraId="0000001C">
      <w:pPr>
        <w:pStyle w:val="4"/>
        <w:spacing w:before="40" w:after="0" w:line="259" w:lineRule="auto"/>
        <w:rPr>
          <w:rFonts w:ascii="Calibri" w:hAnsi="Calibri" w:eastAsia="Calibri" w:cs="Calibri"/>
          <w:b/>
          <w:color w:val="000000"/>
          <w:sz w:val="22"/>
          <w:szCs w:val="22"/>
          <w:rtl w:val="0"/>
        </w:rPr>
      </w:pPr>
      <w:r>
        <w:rPr>
          <w:rFonts w:ascii="Calibri" w:hAnsi="Calibri" w:eastAsia="Calibri" w:cs="Calibri"/>
          <w:b/>
          <w:color w:val="000000"/>
          <w:sz w:val="22"/>
          <w:szCs w:val="22"/>
          <w:rtl w:val="0"/>
        </w:rPr>
        <w:t>The Importance of Metrics</w:t>
      </w:r>
    </w:p>
    <w:p w14:paraId="06543E09"/>
    <w:p w14:paraId="0000001D">
      <w:pPr>
        <w:spacing w:after="160" w:line="240" w:lineRule="auto"/>
        <w:rPr>
          <w:rFonts w:ascii="Calibri" w:hAnsi="Calibri" w:eastAsia="Calibri" w:cs="Calibri"/>
        </w:rPr>
      </w:pPr>
      <w:r>
        <w:rPr>
          <w:rFonts w:ascii="Calibri" w:hAnsi="Calibri" w:eastAsia="Calibri" w:cs="Calibri"/>
          <w:rtl w:val="0"/>
        </w:rPr>
        <w:t>Metrics are the backbone of any successful social media marketing campaign. Businesses can gain an accurate picture of their campaign's effectiveness by monitoring key performance indicators (KPIs) such as reach, engagement, clicks, conversions, and retention.</w:t>
      </w:r>
    </w:p>
    <w:p w14:paraId="0000001F">
      <w:pPr>
        <w:spacing w:after="160" w:line="240" w:lineRule="auto"/>
        <w:rPr>
          <w:rFonts w:ascii="Calibri" w:hAnsi="Calibri" w:eastAsia="Calibri" w:cs="Calibri"/>
          <w:b/>
          <w:color w:val="000000"/>
          <w:sz w:val="22"/>
          <w:szCs w:val="22"/>
        </w:rPr>
      </w:pPr>
      <w:r>
        <w:rPr>
          <w:rFonts w:ascii="Calibri" w:hAnsi="Calibri" w:eastAsia="Calibri" w:cs="Calibri"/>
          <w:rtl w:val="0"/>
        </w:rPr>
        <w:t>In addition, regularly tracking KPIs enables marketers to spot issues and pivot their strategy accordingly quickly. For example, if a campaign is underperforming or failing to engage its intended audience, marketers can use data to identify areas for improvement and make data-driven decisions.</w:t>
      </w:r>
    </w:p>
    <w:p w14:paraId="00000020">
      <w:pPr>
        <w:pStyle w:val="4"/>
        <w:spacing w:before="40" w:after="0" w:line="259" w:lineRule="auto"/>
        <w:rPr>
          <w:rFonts w:ascii="Calibri" w:hAnsi="Calibri" w:eastAsia="Calibri" w:cs="Calibri"/>
          <w:b/>
          <w:color w:val="000000"/>
          <w:sz w:val="22"/>
          <w:szCs w:val="22"/>
          <w:rtl w:val="0"/>
        </w:rPr>
      </w:pPr>
      <w:r>
        <w:rPr>
          <w:rFonts w:ascii="Calibri" w:hAnsi="Calibri" w:eastAsia="Calibri" w:cs="Calibri"/>
          <w:b/>
          <w:color w:val="000000"/>
          <w:sz w:val="22"/>
          <w:szCs w:val="22"/>
          <w:rtl w:val="0"/>
        </w:rPr>
        <w:t>Analytics: Making Sense of the Data</w:t>
      </w:r>
    </w:p>
    <w:p w14:paraId="76368D92"/>
    <w:p w14:paraId="00000021">
      <w:pPr>
        <w:spacing w:after="160" w:line="240" w:lineRule="auto"/>
        <w:rPr>
          <w:rFonts w:ascii="Calibri" w:hAnsi="Calibri" w:eastAsia="Calibri" w:cs="Calibri"/>
        </w:rPr>
      </w:pPr>
      <w:r>
        <w:rPr>
          <w:rFonts w:ascii="Calibri" w:hAnsi="Calibri" w:eastAsia="Calibri" w:cs="Calibri"/>
          <w:rtl w:val="0"/>
        </w:rPr>
        <w:t>More than data is needed to drive successful social media marketing campaigns. Brands must also utilise analytics tools to extract actionable insights from their metrics.</w:t>
      </w:r>
    </w:p>
    <w:p w14:paraId="00000023">
      <w:pPr>
        <w:spacing w:after="160" w:line="240" w:lineRule="auto"/>
        <w:rPr>
          <w:rFonts w:ascii="Calibri" w:hAnsi="Calibri" w:eastAsia="Calibri" w:cs="Calibri"/>
        </w:rPr>
      </w:pPr>
      <w:r>
        <w:rPr>
          <w:rFonts w:ascii="Calibri" w:hAnsi="Calibri" w:eastAsia="Calibri" w:cs="Calibri"/>
          <w:rtl w:val="0"/>
        </w:rPr>
        <w:t>Analytics tools provide detailed reporting and visualisation features that make it easy for marketers to understand their campaigns' performance. By using analytics software to aggregate and analyse data, businesses can identify patterns, trends, and hidden insights they might have missed.</w:t>
      </w:r>
    </w:p>
    <w:p w14:paraId="00000024">
      <w:pPr>
        <w:pStyle w:val="4"/>
        <w:spacing w:before="40" w:after="0" w:line="259" w:lineRule="auto"/>
        <w:rPr>
          <w:rFonts w:ascii="Calibri" w:hAnsi="Calibri" w:eastAsia="Calibri" w:cs="Calibri"/>
          <w:b/>
          <w:color w:val="000000"/>
          <w:sz w:val="22"/>
          <w:szCs w:val="22"/>
          <w:rtl w:val="0"/>
        </w:rPr>
      </w:pPr>
      <w:bookmarkStart w:id="0" w:name="_fnt5zo7wdua" w:colFirst="0" w:colLast="0"/>
      <w:bookmarkEnd w:id="0"/>
      <w:r>
        <w:rPr>
          <w:rFonts w:ascii="Calibri" w:hAnsi="Calibri" w:eastAsia="Calibri" w:cs="Calibri"/>
          <w:b/>
          <w:color w:val="000000"/>
          <w:sz w:val="22"/>
          <w:szCs w:val="22"/>
          <w:rtl w:val="0"/>
        </w:rPr>
        <w:t>Applying Data: Optimise Performance</w:t>
      </w:r>
    </w:p>
    <w:p w14:paraId="6FE4470A"/>
    <w:p w14:paraId="00000025">
      <w:pPr>
        <w:spacing w:after="160" w:line="240" w:lineRule="auto"/>
        <w:rPr>
          <w:rFonts w:ascii="Calibri" w:hAnsi="Calibri" w:eastAsia="Calibri" w:cs="Calibri"/>
        </w:rPr>
      </w:pPr>
      <w:r>
        <w:rPr>
          <w:rFonts w:ascii="Calibri" w:hAnsi="Calibri" w:eastAsia="Calibri" w:cs="Calibri"/>
          <w:rtl w:val="0"/>
        </w:rPr>
        <w:t>Once brands deeply understand their metrics and have successfully analysed the data, it's time to use that knowledge to optimise performance.</w:t>
      </w:r>
    </w:p>
    <w:p w14:paraId="00000026">
      <w:pPr>
        <w:spacing w:after="160" w:line="240" w:lineRule="auto"/>
        <w:rPr>
          <w:rFonts w:ascii="Calibri" w:hAnsi="Calibri" w:eastAsia="Calibri" w:cs="Calibri"/>
        </w:rPr>
      </w:pPr>
      <w:r>
        <w:rPr>
          <w:rFonts w:ascii="Calibri" w:hAnsi="Calibri" w:eastAsia="Calibri" w:cs="Calibri"/>
          <w:rtl w:val="0"/>
        </w:rPr>
        <w:t>For example, marketers can use data to inform content creation strategy by identifying which types of posts perform well and which topics are most likely to generate engagement. By focusing on content that resonates with the audience, businesses can maintain interest and encourage users to stay engaged with their brand.</w:t>
      </w:r>
    </w:p>
    <w:p w14:paraId="00000028">
      <w:pPr>
        <w:spacing w:after="160" w:line="240" w:lineRule="auto"/>
        <w:rPr>
          <w:rFonts w:ascii="Calibri" w:hAnsi="Calibri" w:eastAsia="Calibri" w:cs="Calibri"/>
        </w:rPr>
      </w:pPr>
      <w:r>
        <w:rPr>
          <w:rFonts w:ascii="Calibri" w:hAnsi="Calibri" w:eastAsia="Calibri" w:cs="Calibri"/>
          <w:rtl w:val="0"/>
        </w:rPr>
        <w:t>In addition, businesses can continuously use metrics to refine and improve their advertising strategy. By using A/B testing to compare and contrast different audience groups, marketers can identify which ads resonate best with specific segments and tailor their message accordingly.</w:t>
      </w:r>
    </w:p>
    <w:p w14:paraId="00000029">
      <w:pPr>
        <w:spacing w:after="280"/>
        <w:rPr>
          <w:rFonts w:ascii="Calibri" w:hAnsi="Calibri" w:eastAsia="Calibri" w:cs="Calibri"/>
          <w:b/>
        </w:rPr>
      </w:pPr>
      <w:r>
        <w:rPr>
          <w:rFonts w:ascii="Calibri" w:hAnsi="Calibri" w:eastAsia="Calibri" w:cs="Calibri"/>
          <w:b/>
          <w:rtl w:val="0"/>
        </w:rPr>
        <w:t>Did you know…?</w:t>
      </w:r>
    </w:p>
    <w:p w14:paraId="0000002A">
      <w:pPr>
        <w:numPr>
          <w:ilvl w:val="0"/>
          <w:numId w:val="1"/>
        </w:numPr>
        <w:spacing w:before="240" w:after="0" w:afterAutospacing="0" w:line="240" w:lineRule="auto"/>
        <w:ind w:left="720" w:hanging="360"/>
      </w:pPr>
      <w:r>
        <w:rPr>
          <w:rFonts w:ascii="Calibri" w:hAnsi="Calibri" w:eastAsia="Calibri" w:cs="Calibri"/>
          <w:rtl w:val="0"/>
        </w:rPr>
        <w:t>Businesses utilising analytics are twice as likely to be in their industries' top quartile of financial performance (McKinsey).</w:t>
      </w:r>
    </w:p>
    <w:p w14:paraId="0000002B">
      <w:pPr>
        <w:numPr>
          <w:ilvl w:val="0"/>
          <w:numId w:val="1"/>
        </w:numPr>
        <w:spacing w:before="0" w:beforeAutospacing="0" w:after="0" w:afterAutospacing="0" w:line="240" w:lineRule="auto"/>
        <w:ind w:left="720" w:hanging="360"/>
      </w:pPr>
      <w:r>
        <w:rPr>
          <w:rFonts w:ascii="Calibri" w:hAnsi="Calibri" w:eastAsia="Calibri" w:cs="Calibri"/>
          <w:rtl w:val="0"/>
        </w:rPr>
        <w:t>A third of industry leaders confirm that big data has disrupted traditional business practices (IBM).</w:t>
      </w:r>
    </w:p>
    <w:p w14:paraId="0000002C">
      <w:pPr>
        <w:numPr>
          <w:ilvl w:val="0"/>
          <w:numId w:val="1"/>
        </w:numPr>
        <w:spacing w:before="0" w:beforeAutospacing="0" w:after="0" w:afterAutospacing="0" w:line="240" w:lineRule="auto"/>
        <w:ind w:left="720" w:hanging="360"/>
      </w:pPr>
      <w:r>
        <w:rPr>
          <w:rFonts w:ascii="Calibri" w:hAnsi="Calibri" w:eastAsia="Calibri" w:cs="Calibri"/>
          <w:rtl w:val="0"/>
        </w:rPr>
        <w:t>Companies using data-driven marketing are six times more likely to be profitable year-over-year (Forbes).</w:t>
      </w:r>
    </w:p>
    <w:p w14:paraId="0000002D">
      <w:pPr>
        <w:numPr>
          <w:ilvl w:val="0"/>
          <w:numId w:val="1"/>
        </w:numPr>
        <w:spacing w:before="0" w:beforeAutospacing="0" w:after="0" w:afterAutospacing="0" w:line="240" w:lineRule="auto"/>
        <w:ind w:left="720" w:hanging="360"/>
      </w:pPr>
      <w:r>
        <w:rPr>
          <w:rFonts w:ascii="Calibri" w:hAnsi="Calibri" w:eastAsia="Calibri" w:cs="Calibri"/>
          <w:rtl w:val="0"/>
        </w:rPr>
        <w:t>High-performing organisations use data and analytics five times more than lower performers (MIT).</w:t>
      </w:r>
    </w:p>
    <w:p w14:paraId="0000002E">
      <w:pPr>
        <w:numPr>
          <w:ilvl w:val="0"/>
          <w:numId w:val="1"/>
        </w:numPr>
        <w:spacing w:before="0" w:beforeAutospacing="0" w:after="240" w:line="240" w:lineRule="auto"/>
        <w:ind w:left="720" w:hanging="360"/>
      </w:pPr>
      <w:r>
        <w:rPr>
          <w:rFonts w:ascii="Calibri" w:hAnsi="Calibri" w:eastAsia="Calibri" w:cs="Calibri"/>
          <w:rtl w:val="0"/>
        </w:rPr>
        <w:t>60% of professionals say data and analytics have generated revenue within their organisations (MicroStrategy).</w:t>
      </w:r>
    </w:p>
    <w:p w14:paraId="0000002F">
      <w:pPr>
        <w:spacing w:after="280"/>
        <w:rPr>
          <w:rFonts w:ascii="Calibri" w:hAnsi="Calibri" w:eastAsia="Calibri" w:cs="Calibri"/>
          <w:b/>
        </w:rPr>
      </w:pPr>
      <w:r>
        <w:rPr>
          <w:rFonts w:ascii="Calibri" w:hAnsi="Calibri" w:eastAsia="Calibri" w:cs="Calibri"/>
          <w:b/>
          <w:rtl w:val="0"/>
        </w:rPr>
        <w:t>FAQS:</w:t>
      </w:r>
    </w:p>
    <w:p w14:paraId="00000030">
      <w:pPr>
        <w:numPr>
          <w:ilvl w:val="0"/>
          <w:numId w:val="2"/>
        </w:numPr>
        <w:spacing w:before="240" w:after="240" w:line="240" w:lineRule="auto"/>
        <w:ind w:left="720" w:hanging="360"/>
        <w:rPr>
          <w:rFonts w:ascii="Calibri" w:hAnsi="Calibri" w:eastAsia="Calibri" w:cs="Calibri"/>
          <w:b/>
        </w:rPr>
      </w:pPr>
      <w:r>
        <w:rPr>
          <w:rFonts w:ascii="Calibri" w:hAnsi="Calibri" w:eastAsia="Calibri" w:cs="Calibri"/>
          <w:b/>
          <w:rtl w:val="0"/>
        </w:rPr>
        <w:t>Why is understanding data and analytics important for improving performance?</w:t>
      </w:r>
    </w:p>
    <w:p w14:paraId="00000031">
      <w:pPr>
        <w:spacing w:before="240" w:after="240" w:line="240" w:lineRule="auto"/>
        <w:ind w:left="720" w:firstLine="0"/>
        <w:rPr>
          <w:rFonts w:ascii="Calibri" w:hAnsi="Calibri" w:eastAsia="Calibri" w:cs="Calibri"/>
        </w:rPr>
      </w:pPr>
      <w:r>
        <w:rPr>
          <w:rFonts w:ascii="Calibri" w:hAnsi="Calibri" w:eastAsia="Calibri" w:cs="Calibri"/>
          <w:rtl w:val="0"/>
        </w:rPr>
        <w:t>Understanding data and analytics can significantly transform your business performance. It enables you to make informed decisions based on concrete insights, helping you identify growth opportunities, optimise operational efficiency, and deliver personalised customer experiences.</w:t>
      </w:r>
    </w:p>
    <w:p w14:paraId="00000032">
      <w:pPr>
        <w:numPr>
          <w:ilvl w:val="0"/>
          <w:numId w:val="3"/>
        </w:numPr>
        <w:spacing w:before="240" w:after="240" w:line="240" w:lineRule="auto"/>
        <w:ind w:left="720" w:hanging="360"/>
        <w:rPr>
          <w:rFonts w:ascii="Calibri" w:hAnsi="Calibri" w:eastAsia="Calibri" w:cs="Calibri"/>
          <w:b/>
        </w:rPr>
      </w:pPr>
      <w:r>
        <w:rPr>
          <w:rFonts w:ascii="Calibri" w:hAnsi="Calibri" w:eastAsia="Calibri" w:cs="Calibri"/>
          <w:b/>
          <w:rtl w:val="0"/>
        </w:rPr>
        <w:t>How can data and analytics improve customer satisfaction?</w:t>
      </w:r>
    </w:p>
    <w:p w14:paraId="00000033">
      <w:pPr>
        <w:spacing w:before="240" w:after="240" w:line="240" w:lineRule="auto"/>
        <w:ind w:left="720" w:firstLine="0"/>
        <w:rPr>
          <w:rFonts w:ascii="Calibri" w:hAnsi="Calibri" w:eastAsia="Calibri" w:cs="Calibri"/>
        </w:rPr>
      </w:pPr>
      <w:r>
        <w:rPr>
          <w:rFonts w:ascii="Calibri" w:hAnsi="Calibri" w:eastAsia="Calibri" w:cs="Calibri"/>
          <w:rtl w:val="0"/>
        </w:rPr>
        <w:t>By analysing customer data, you can understand their behaviours and preferences. This insight can be used to personalise your services or products, improving customer satisfaction and loyalty.</w:t>
      </w:r>
    </w:p>
    <w:p w14:paraId="00000034">
      <w:pPr>
        <w:numPr>
          <w:ilvl w:val="0"/>
          <w:numId w:val="4"/>
        </w:numPr>
        <w:spacing w:before="240" w:after="240" w:line="240" w:lineRule="auto"/>
        <w:ind w:left="720" w:hanging="360"/>
        <w:rPr>
          <w:rFonts w:ascii="Calibri" w:hAnsi="Calibri" w:eastAsia="Calibri" w:cs="Calibri"/>
          <w:b/>
        </w:rPr>
      </w:pPr>
      <w:r>
        <w:rPr>
          <w:rFonts w:ascii="Calibri" w:hAnsi="Calibri" w:eastAsia="Calibri" w:cs="Calibri"/>
          <w:b/>
          <w:rtl w:val="0"/>
        </w:rPr>
        <w:t>What role does data play in financial performance?</w:t>
      </w:r>
    </w:p>
    <w:p w14:paraId="00000035">
      <w:pPr>
        <w:spacing w:before="240" w:after="240" w:line="240" w:lineRule="auto"/>
        <w:ind w:left="720" w:firstLine="0"/>
        <w:rPr>
          <w:rFonts w:ascii="Calibri" w:hAnsi="Calibri" w:eastAsia="Calibri" w:cs="Calibri"/>
        </w:rPr>
      </w:pPr>
      <w:r>
        <w:rPr>
          <w:rFonts w:ascii="Calibri" w:hAnsi="Calibri" w:eastAsia="Calibri" w:cs="Calibri"/>
          <w:rtl w:val="0"/>
        </w:rPr>
        <w:t>Data and analytics provide a clear picture of your business's financial status. By analysing financial data, you can identify trends, manage risks, and optimise your resources, thus improving your financial performance.</w:t>
      </w:r>
    </w:p>
    <w:p w14:paraId="00000036">
      <w:pPr>
        <w:numPr>
          <w:ilvl w:val="0"/>
          <w:numId w:val="5"/>
        </w:numPr>
        <w:spacing w:before="240" w:after="240" w:line="240" w:lineRule="auto"/>
        <w:ind w:left="720" w:hanging="360"/>
        <w:rPr>
          <w:rFonts w:ascii="Calibri" w:hAnsi="Calibri" w:eastAsia="Calibri" w:cs="Calibri"/>
          <w:b/>
        </w:rPr>
      </w:pPr>
      <w:r>
        <w:rPr>
          <w:rFonts w:ascii="Calibri" w:hAnsi="Calibri" w:eastAsia="Calibri" w:cs="Calibri"/>
          <w:b/>
          <w:rtl w:val="0"/>
        </w:rPr>
        <w:t>Can data and analytics help in product development?</w:t>
      </w:r>
    </w:p>
    <w:p w14:paraId="00000037">
      <w:pPr>
        <w:spacing w:before="240" w:after="240" w:line="240" w:lineRule="auto"/>
        <w:ind w:left="720" w:firstLine="0"/>
        <w:rPr>
          <w:rFonts w:ascii="Calibri" w:hAnsi="Calibri" w:eastAsia="Calibri" w:cs="Calibri"/>
        </w:rPr>
      </w:pPr>
      <w:r>
        <w:rPr>
          <w:rFonts w:ascii="Calibri" w:hAnsi="Calibri" w:eastAsia="Calibri" w:cs="Calibri"/>
          <w:rtl w:val="0"/>
        </w:rPr>
        <w:t>Yes, data and analytics can be instrumental in product development. You can identify gaps in your existing products and innovate to cater to unmet customer needs by analysing customer feedback and marketplace trends.</w:t>
      </w:r>
    </w:p>
    <w:p w14:paraId="00000038">
      <w:pPr>
        <w:numPr>
          <w:ilvl w:val="0"/>
          <w:numId w:val="6"/>
        </w:numPr>
        <w:spacing w:before="240" w:after="240" w:line="240" w:lineRule="auto"/>
        <w:ind w:left="720" w:hanging="360"/>
        <w:rPr>
          <w:rFonts w:ascii="Calibri" w:hAnsi="Calibri" w:eastAsia="Calibri" w:cs="Calibri"/>
          <w:b/>
        </w:rPr>
      </w:pPr>
      <w:r>
        <w:rPr>
          <w:rFonts w:ascii="Calibri" w:hAnsi="Calibri" w:eastAsia="Calibri" w:cs="Calibri"/>
          <w:b/>
          <w:rtl w:val="0"/>
        </w:rPr>
        <w:t>How can understanding data and analytics benefit marketing efforts?</w:t>
      </w:r>
    </w:p>
    <w:p w14:paraId="00000039">
      <w:pPr>
        <w:spacing w:before="240" w:after="240" w:line="240" w:lineRule="auto"/>
        <w:ind w:left="720" w:firstLine="0"/>
        <w:rPr>
          <w:rFonts w:ascii="Calibri" w:hAnsi="Calibri" w:eastAsia="Calibri" w:cs="Calibri"/>
        </w:rPr>
      </w:pPr>
      <w:r>
        <w:rPr>
          <w:rFonts w:ascii="Calibri" w:hAnsi="Calibri" w:eastAsia="Calibri" w:cs="Calibri"/>
          <w:rtl w:val="0"/>
        </w:rPr>
        <w:t>Data-driven marketing can help you reach the right audience at the right time and message. By analysing marketing data, you can identify the best strategies and optimise your campaigns for maximum return on investment.</w:t>
      </w:r>
    </w:p>
    <w:p w14:paraId="54857F43">
      <w:pPr>
        <w:spacing w:after="280"/>
        <w:rPr>
          <w:rFonts w:ascii="Calibri" w:hAnsi="Calibri" w:eastAsia="Calibri" w:cs="Calibri"/>
          <w:b/>
          <w:rtl w:val="0"/>
        </w:rPr>
      </w:pPr>
    </w:p>
    <w:p w14:paraId="3272FE50">
      <w:pPr>
        <w:spacing w:after="280"/>
        <w:rPr>
          <w:rFonts w:ascii="Calibri" w:hAnsi="Calibri" w:eastAsia="Calibri" w:cs="Calibri"/>
          <w:b/>
          <w:rtl w:val="0"/>
        </w:rPr>
      </w:pPr>
    </w:p>
    <w:p w14:paraId="1B98A46D">
      <w:pPr>
        <w:spacing w:after="280"/>
        <w:rPr>
          <w:rFonts w:ascii="Calibri" w:hAnsi="Calibri" w:eastAsia="Calibri" w:cs="Calibri"/>
          <w:b/>
          <w:rtl w:val="0"/>
        </w:rPr>
      </w:pPr>
    </w:p>
    <w:p w14:paraId="6934EC87">
      <w:pPr>
        <w:spacing w:after="280"/>
        <w:rPr>
          <w:rFonts w:ascii="Calibri" w:hAnsi="Calibri" w:eastAsia="Calibri" w:cs="Calibri"/>
          <w:b/>
          <w:rtl w:val="0"/>
        </w:rPr>
      </w:pPr>
    </w:p>
    <w:p w14:paraId="699B5734">
      <w:pPr>
        <w:spacing w:after="280"/>
        <w:rPr>
          <w:rFonts w:ascii="Calibri" w:hAnsi="Calibri" w:eastAsia="Calibri" w:cs="Calibri"/>
          <w:b/>
          <w:rtl w:val="0"/>
        </w:rPr>
      </w:pPr>
    </w:p>
    <w:p w14:paraId="2AC3EF38">
      <w:pPr>
        <w:spacing w:after="280"/>
        <w:rPr>
          <w:rFonts w:ascii="Calibri" w:hAnsi="Calibri" w:eastAsia="Calibri" w:cs="Calibri"/>
          <w:b/>
          <w:rtl w:val="0"/>
        </w:rPr>
      </w:pPr>
    </w:p>
    <w:p w14:paraId="0000003A">
      <w:pPr>
        <w:spacing w:after="280"/>
        <w:rPr>
          <w:rFonts w:ascii="Calibri" w:hAnsi="Calibri" w:eastAsia="Calibri" w:cs="Calibri"/>
          <w:b/>
        </w:rPr>
      </w:pPr>
      <w:r>
        <w:rPr>
          <w:rFonts w:ascii="Calibri" w:hAnsi="Calibri" w:eastAsia="Calibri" w:cs="Calibri"/>
          <w:b/>
          <w:rtl w:val="0"/>
        </w:rPr>
        <w:t>Conclusion</w:t>
      </w:r>
    </w:p>
    <w:p w14:paraId="0000003B">
      <w:pPr>
        <w:spacing w:after="160" w:line="240" w:lineRule="auto"/>
        <w:rPr>
          <w:rFonts w:ascii="Calibri" w:hAnsi="Calibri" w:eastAsia="Calibri" w:cs="Calibri"/>
          <w:i/>
          <w:iCs/>
        </w:rPr>
      </w:pPr>
      <w:r>
        <w:rPr>
          <w:rFonts w:ascii="Calibri" w:hAnsi="Calibri" w:eastAsia="Calibri" w:cs="Calibri"/>
          <w:i/>
          <w:iCs/>
          <w:rtl w:val="0"/>
        </w:rPr>
        <w:t>In conclusion, data and analytics are crucial in shaping successful social media strategies. With continued advancements in analytics technology, brands can gain unprecedented insights into audience behaviours, campaign effectiveness, and content performance.</w:t>
      </w:r>
    </w:p>
    <w:p w14:paraId="0000003C">
      <w:pPr>
        <w:spacing w:after="160" w:line="240" w:lineRule="auto"/>
        <w:rPr>
          <w:rFonts w:ascii="Calibri" w:hAnsi="Calibri" w:eastAsia="Calibri" w:cs="Calibri"/>
          <w:i/>
          <w:iCs/>
        </w:rPr>
      </w:pPr>
      <w:r>
        <w:rPr>
          <w:rFonts w:ascii="Calibri" w:hAnsi="Calibri" w:eastAsia="Calibri" w:cs="Calibri"/>
          <w:i/>
          <w:iCs/>
          <w:rtl w:val="0"/>
        </w:rPr>
        <w:t>By using data to gain a deep understanding of your marketing metrics, applying that knowledge to optimise performance, and continuously refining your strategy, businesses can build authentic relationships with followers, generate qualified leads, and drive revenue growth.</w:t>
      </w:r>
    </w:p>
    <w:p w14:paraId="0000003D">
      <w:pPr>
        <w:spacing w:after="160" w:line="240" w:lineRule="auto"/>
        <w:rPr>
          <w:rFonts w:ascii="Calibri" w:hAnsi="Calibri" w:eastAsia="Calibri" w:cs="Calibri"/>
          <w:i/>
          <w:iCs/>
        </w:rPr>
      </w:pPr>
      <w:r>
        <w:rPr>
          <w:rFonts w:ascii="Calibri" w:hAnsi="Calibri" w:eastAsia="Calibri" w:cs="Calibri"/>
          <w:i/>
          <w:iCs/>
          <w:rtl w:val="0"/>
        </w:rPr>
        <w:t>So, embrace data and analytics and take your social media marketing to new heights. Your company's bottom line will thank you.</w:t>
      </w:r>
    </w:p>
    <w:p w14:paraId="00000049">
      <w:pPr>
        <w:spacing w:after="160"/>
        <w:rPr>
          <w:rFonts w:ascii="Calibri" w:hAnsi="Calibri" w:eastAsia="Calibri" w:cs="Calibri"/>
        </w:rPr>
      </w:pPr>
      <w:r>
        <w:rPr>
          <w:rFonts w:ascii="Calibri" w:hAnsi="Calibri" w:eastAsia="Calibri" w:cs="Calibri"/>
          <w:b/>
          <w:rtl w:val="0"/>
        </w:rPr>
        <w:t xml:space="preserve">ARTICLE SOURCES </w:t>
      </w:r>
    </w:p>
    <w:p w14:paraId="0000004A">
      <w:pPr>
        <w:numPr>
          <w:ilvl w:val="0"/>
          <w:numId w:val="7"/>
        </w:numPr>
        <w:spacing w:before="240" w:after="0" w:afterAutospacing="0" w:line="256" w:lineRule="auto"/>
        <w:ind w:left="720" w:hanging="360"/>
      </w:pPr>
      <w:r>
        <w:fldChar w:fldCharType="begin"/>
      </w:r>
      <w:r>
        <w:instrText xml:space="preserve"> HYPERLINK "http://mckinsey.com/business-functions/mckinsey-analytics/our-insights/big-data-the-next-frontier-for-innovation" \h </w:instrText>
      </w:r>
      <w:r>
        <w:fldChar w:fldCharType="separate"/>
      </w:r>
      <w:r>
        <w:rPr>
          <w:rFonts w:ascii="Calibri" w:hAnsi="Calibri" w:eastAsia="Calibri" w:cs="Calibri"/>
          <w:color w:val="1155CC"/>
          <w:u w:val="single"/>
          <w:rtl w:val="0"/>
        </w:rPr>
        <w:t>http://mckinsey.com/business-functions/mckinsey-analytics/our-insights/big-data-the-next-frontier-for-innovation</w:t>
      </w:r>
      <w:r>
        <w:rPr>
          <w:rFonts w:ascii="Calibri" w:hAnsi="Calibri" w:eastAsia="Calibri" w:cs="Calibri"/>
          <w:color w:val="1155CC"/>
          <w:u w:val="single"/>
          <w:rtl w:val="0"/>
        </w:rPr>
        <w:fldChar w:fldCharType="end"/>
      </w:r>
    </w:p>
    <w:p w14:paraId="0000004B">
      <w:pPr>
        <w:numPr>
          <w:ilvl w:val="0"/>
          <w:numId w:val="7"/>
        </w:numPr>
        <w:spacing w:before="0" w:beforeAutospacing="0" w:after="0" w:afterAutospacing="0" w:line="256" w:lineRule="auto"/>
        <w:ind w:left="720" w:hanging="360"/>
      </w:pPr>
      <w:r>
        <w:fldChar w:fldCharType="begin"/>
      </w:r>
      <w:r>
        <w:instrText xml:space="preserve"> HYPERLINK "http://ibm.com/thought-leadership/institute-business-value/report/data-disruption" \h </w:instrText>
      </w:r>
      <w:r>
        <w:fldChar w:fldCharType="separate"/>
      </w:r>
      <w:r>
        <w:rPr>
          <w:rFonts w:ascii="Calibri" w:hAnsi="Calibri" w:eastAsia="Calibri" w:cs="Calibri"/>
          <w:color w:val="1155CC"/>
          <w:u w:val="single"/>
          <w:rtl w:val="0"/>
        </w:rPr>
        <w:t>http://ibm.com/thought-leadership/institute-business-value/report/data-disruption</w:t>
      </w:r>
      <w:r>
        <w:rPr>
          <w:rFonts w:ascii="Calibri" w:hAnsi="Calibri" w:eastAsia="Calibri" w:cs="Calibri"/>
          <w:color w:val="1155CC"/>
          <w:u w:val="single"/>
          <w:rtl w:val="0"/>
        </w:rPr>
        <w:fldChar w:fldCharType="end"/>
      </w:r>
    </w:p>
    <w:p w14:paraId="0000004C">
      <w:pPr>
        <w:numPr>
          <w:ilvl w:val="0"/>
          <w:numId w:val="7"/>
        </w:numPr>
        <w:spacing w:before="0" w:beforeAutospacing="0" w:after="0" w:afterAutospacing="0" w:line="256" w:lineRule="auto"/>
        <w:ind w:left="720" w:hanging="360"/>
      </w:pPr>
      <w:r>
        <w:fldChar w:fldCharType="begin"/>
      </w:r>
      <w:r>
        <w:instrText xml:space="preserve"> HYPERLINK "http://forbes.com/sites/louiscolumbus/2018/01/23/53-of-companies-are-adopting-big-data-analytics" \h </w:instrText>
      </w:r>
      <w:r>
        <w:fldChar w:fldCharType="separate"/>
      </w:r>
      <w:r>
        <w:rPr>
          <w:rFonts w:ascii="Calibri" w:hAnsi="Calibri" w:eastAsia="Calibri" w:cs="Calibri"/>
          <w:color w:val="1155CC"/>
          <w:u w:val="single"/>
          <w:rtl w:val="0"/>
        </w:rPr>
        <w:t>http://forbes.com/sites/louiscolumbus/2018/01/23/53-of-companies-are-adopting-big-data-</w:t>
      </w:r>
      <w:bookmarkStart w:id="1" w:name="_GoBack"/>
      <w:bookmarkEnd w:id="1"/>
      <w:r>
        <w:rPr>
          <w:rFonts w:ascii="Calibri" w:hAnsi="Calibri" w:eastAsia="Calibri" w:cs="Calibri"/>
          <w:color w:val="1155CC"/>
          <w:u w:val="single"/>
          <w:rtl w:val="0"/>
        </w:rPr>
        <w:t>analytics</w:t>
      </w:r>
      <w:r>
        <w:rPr>
          <w:rFonts w:ascii="Calibri" w:hAnsi="Calibri" w:eastAsia="Calibri" w:cs="Calibri"/>
          <w:color w:val="1155CC"/>
          <w:u w:val="single"/>
          <w:rtl w:val="0"/>
        </w:rPr>
        <w:fldChar w:fldCharType="end"/>
      </w:r>
    </w:p>
    <w:p w14:paraId="0000004D">
      <w:pPr>
        <w:numPr>
          <w:ilvl w:val="0"/>
          <w:numId w:val="7"/>
        </w:numPr>
        <w:spacing w:before="0" w:beforeAutospacing="0" w:after="0" w:afterAutospacing="0" w:line="256" w:lineRule="auto"/>
        <w:ind w:left="720" w:hanging="360"/>
      </w:pPr>
      <w:r>
        <w:fldChar w:fldCharType="begin"/>
      </w:r>
      <w:r>
        <w:instrText xml:space="preserve"> HYPERLINK "http://mitsmr.com/2017/03/the-most-analytical-companies-in-the-world.html" \h </w:instrText>
      </w:r>
      <w:r>
        <w:fldChar w:fldCharType="separate"/>
      </w:r>
      <w:r>
        <w:rPr>
          <w:rFonts w:ascii="Calibri" w:hAnsi="Calibri" w:eastAsia="Calibri" w:cs="Calibri"/>
          <w:color w:val="1155CC"/>
          <w:u w:val="single"/>
          <w:rtl w:val="0"/>
        </w:rPr>
        <w:t>http://mitsmr.com/2017/03/the-most-analytical-companies-in-the-world.html</w:t>
      </w:r>
      <w:r>
        <w:rPr>
          <w:rFonts w:ascii="Calibri" w:hAnsi="Calibri" w:eastAsia="Calibri" w:cs="Calibri"/>
          <w:color w:val="1155CC"/>
          <w:u w:val="single"/>
          <w:rtl w:val="0"/>
        </w:rPr>
        <w:fldChar w:fldCharType="end"/>
      </w:r>
    </w:p>
    <w:p w14:paraId="0000004E">
      <w:pPr>
        <w:numPr>
          <w:ilvl w:val="0"/>
          <w:numId w:val="7"/>
        </w:numPr>
        <w:spacing w:before="0" w:beforeAutospacing="0" w:after="240" w:line="256" w:lineRule="auto"/>
        <w:ind w:left="720" w:hanging="360"/>
      </w:pPr>
      <w:r>
        <w:fldChar w:fldCharType="begin"/>
      </w:r>
      <w:r>
        <w:instrText xml:space="preserve"> HYPERLINK "http://microstrategy.com/us/resources/introductory/microstrategy-and-gartner-on-the-future-of-analytics" \h </w:instrText>
      </w:r>
      <w:r>
        <w:fldChar w:fldCharType="separate"/>
      </w:r>
      <w:r>
        <w:rPr>
          <w:rFonts w:ascii="Calibri" w:hAnsi="Calibri" w:eastAsia="Calibri" w:cs="Calibri"/>
          <w:color w:val="1155CC"/>
          <w:u w:val="single"/>
          <w:rtl w:val="0"/>
        </w:rPr>
        <w:t>http://microstrategy.com/us/resources/introductory/microstrategy-and-gartner-on-the-future-of-analytics</w:t>
      </w:r>
      <w:r>
        <w:rPr>
          <w:rFonts w:ascii="Calibri" w:hAnsi="Calibri" w:eastAsia="Calibri" w:cs="Calibri"/>
          <w:color w:val="1155CC"/>
          <w:u w:val="single"/>
          <w:rtl w:val="0"/>
        </w:rPr>
        <w:fldChar w:fldCharType="end"/>
      </w:r>
    </w:p>
    <w:p w14:paraId="0000004F">
      <w:pPr>
        <w:spacing w:before="240" w:after="240" w:line="256" w:lineRule="auto"/>
        <w:ind w:left="720" w:firstLine="0"/>
        <w:rPr>
          <w:rFonts w:ascii="Calibri" w:hAnsi="Calibri" w:eastAsia="Calibri" w:cs="Calibri"/>
        </w:rPr>
      </w:pPr>
    </w:p>
    <w:p w14:paraId="00000050">
      <w:pPr>
        <w:rPr>
          <w:rFonts w:ascii="Calibri" w:hAnsi="Calibri" w:eastAsia="Calibri" w:cs="Calibri"/>
        </w:rPr>
      </w:pPr>
    </w:p>
    <w:sectPr>
      <w:pgSz w:w="12240" w:h="15840"/>
      <w:pgMar w:top="1440" w:right="1440" w:bottom="1440" w:left="1440" w:header="720" w:footer="720"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86"/>
    <w:family w:val="swiss"/>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76" w:lineRule="auto"/>
      </w:pPr>
      <w:r>
        <w:separator/>
      </w:r>
    </w:p>
  </w:footnote>
  <w:footnote w:type="continuationSeparator" w:id="1">
    <w:p>
      <w:pPr>
        <w:spacing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91523D9"/>
    <w:multiLevelType w:val="multilevel"/>
    <w:tmpl w:val="891523D9"/>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C4EA4DBF"/>
    <w:multiLevelType w:val="multilevel"/>
    <w:tmpl w:val="C4EA4DBF"/>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F8949042"/>
    <w:multiLevelType w:val="multilevel"/>
    <w:tmpl w:val="F8949042"/>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abstractNum w:abstractNumId="3">
    <w:nsid w:val="025EB27A"/>
    <w:multiLevelType w:val="multilevel"/>
    <w:tmpl w:val="025EB27A"/>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17371721"/>
    <w:multiLevelType w:val="multilevel"/>
    <w:tmpl w:val="17371721"/>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568750A4"/>
    <w:multiLevelType w:val="multilevel"/>
    <w:tmpl w:val="568750A4"/>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57DED440"/>
    <w:multiLevelType w:val="multilevel"/>
    <w:tmpl w:val="57DED440"/>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2"/>
  </w:num>
  <w:num w:numId="2">
    <w:abstractNumId w:val="1"/>
  </w:num>
  <w:num w:numId="3">
    <w:abstractNumId w:val="3"/>
  </w:num>
  <w:num w:numId="4">
    <w:abstractNumId w:val="6"/>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A6D64BB"/>
    <w:rsid w:val="26AF63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
    </w:rPr>
  </w:style>
  <w:style w:type="paragraph" w:styleId="2">
    <w:name w:val="heading 1"/>
    <w:basedOn w:val="1"/>
    <w:next w:val="1"/>
    <w:qFormat/>
    <w:uiPriority w:val="0"/>
    <w:pPr>
      <w:keepNext/>
      <w:keepLines/>
      <w:pageBreakBefore w:val="0"/>
      <w:spacing w:before="400" w:after="120"/>
    </w:pPr>
    <w:rPr>
      <w:sz w:val="40"/>
      <w:szCs w:val="40"/>
    </w:rPr>
  </w:style>
  <w:style w:type="paragraph" w:styleId="3">
    <w:name w:val="heading 2"/>
    <w:basedOn w:val="1"/>
    <w:next w:val="1"/>
    <w:qFormat/>
    <w:uiPriority w:val="0"/>
    <w:pPr>
      <w:keepNext/>
      <w:keepLines/>
      <w:pageBreakBefore w:val="0"/>
      <w:spacing w:before="360" w:after="120"/>
    </w:pPr>
    <w:rPr>
      <w:sz w:val="32"/>
      <w:szCs w:val="32"/>
    </w:rPr>
  </w:style>
  <w:style w:type="paragraph" w:styleId="4">
    <w:name w:val="heading 3"/>
    <w:basedOn w:val="1"/>
    <w:next w:val="1"/>
    <w:qFormat/>
    <w:uiPriority w:val="0"/>
    <w:pPr>
      <w:keepNext/>
      <w:keepLines/>
      <w:pageBreakBefore w:val="0"/>
      <w:spacing w:before="320" w:after="80"/>
    </w:pPr>
    <w:rPr>
      <w:color w:val="434343"/>
      <w:sz w:val="28"/>
      <w:szCs w:val="28"/>
    </w:rPr>
  </w:style>
  <w:style w:type="paragraph" w:styleId="5">
    <w:name w:val="heading 4"/>
    <w:basedOn w:val="1"/>
    <w:next w:val="1"/>
    <w:qFormat/>
    <w:uiPriority w:val="0"/>
    <w:pPr>
      <w:keepNext/>
      <w:keepLines/>
      <w:pageBreakBefore w:val="0"/>
      <w:spacing w:before="280" w:after="80"/>
    </w:pPr>
    <w:rPr>
      <w:color w:val="666666"/>
      <w:sz w:val="24"/>
      <w:szCs w:val="24"/>
    </w:rPr>
  </w:style>
  <w:style w:type="paragraph" w:styleId="6">
    <w:name w:val="heading 5"/>
    <w:basedOn w:val="1"/>
    <w:next w:val="1"/>
    <w:qFormat/>
    <w:uiPriority w:val="0"/>
    <w:pPr>
      <w:keepNext/>
      <w:keepLines/>
      <w:pageBreakBefore w:val="0"/>
      <w:spacing w:before="240" w:after="80"/>
    </w:pPr>
    <w:rPr>
      <w:color w:val="666666"/>
      <w:sz w:val="22"/>
      <w:szCs w:val="22"/>
    </w:rPr>
  </w:style>
  <w:style w:type="paragraph" w:styleId="7">
    <w:name w:val="heading 6"/>
    <w:basedOn w:val="1"/>
    <w:next w:val="1"/>
    <w:qFormat/>
    <w:uiPriority w:val="0"/>
    <w:pPr>
      <w:keepNext/>
      <w:keepLines/>
      <w:pageBreakBefore w:val="0"/>
      <w:spacing w:before="240" w:after="80"/>
    </w:pPr>
    <w:rPr>
      <w:i/>
      <w:color w:val="666666"/>
      <w:sz w:val="22"/>
      <w:szCs w:val="22"/>
    </w:rPr>
  </w:style>
  <w:style w:type="character" w:default="1" w:styleId="8">
    <w:name w:val="Default Paragraph Font"/>
    <w:semiHidden/>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0" w:after="320"/>
    </w:pPr>
    <w:rPr>
      <w:rFonts w:ascii="Arial" w:hAnsi="Arial" w:eastAsia="Arial" w:cs="Arial"/>
      <w:color w:val="666666"/>
      <w:sz w:val="30"/>
      <w:szCs w:val="30"/>
    </w:rPr>
  </w:style>
  <w:style w:type="paragraph" w:styleId="11">
    <w:name w:val="Title"/>
    <w:basedOn w:val="1"/>
    <w:next w:val="1"/>
    <w:uiPriority w:val="0"/>
    <w:pPr>
      <w:keepNext/>
      <w:keepLines/>
      <w:pageBreakBefore w:val="0"/>
      <w:spacing w:before="0" w:after="60"/>
    </w:pPr>
    <w:rPr>
      <w:sz w:val="52"/>
      <w:szCs w:val="52"/>
    </w:rPr>
  </w:style>
  <w:style w:type="table" w:customStyle="1" w:styleId="12">
    <w:name w:val="Table Normal1"/>
    <w:qFormat/>
    <w:uiPriority w:val="0"/>
  </w:style>
  <w:style w:type="table" w:customStyle="1" w:styleId="13">
    <w:name w:val="_Style 10"/>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2025-10-06T06:46:00Z</dcterms:created>
  <dc:creator>Armand</dc:creator>
  <cp:lastModifiedBy>RS Junkie</cp:lastModifiedBy>
  <dcterms:modified xsi:type="dcterms:W3CDTF">2025-10-13T06:21:10Z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8AFC9A47CE674741B7498EBFB7250B8E_12</vt:lpwstr>
  </property>
</Properties>
</file>